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AC" w:rsidRPr="008215AC" w:rsidRDefault="008215AC" w:rsidP="008215AC">
      <w:pPr>
        <w:contextualSpacing/>
        <w:rPr>
          <w:rFonts w:ascii="Garamond" w:hAnsi="Garamond" w:cs="Arial"/>
          <w:b/>
        </w:rPr>
      </w:pPr>
      <w:r w:rsidRPr="008215AC">
        <w:rPr>
          <w:rFonts w:ascii="Garamond" w:hAnsi="Garamond" w:cs="Arial"/>
          <w:b/>
        </w:rPr>
        <w:t>Johannes Hahn</w:t>
      </w:r>
    </w:p>
    <w:p w:rsidR="008215AC" w:rsidRPr="008215AC" w:rsidRDefault="008215AC" w:rsidP="008215AC">
      <w:pPr>
        <w:contextualSpacing/>
        <w:rPr>
          <w:rFonts w:ascii="Garamond" w:hAnsi="Garamond" w:cs="Arial"/>
          <w:b/>
        </w:rPr>
      </w:pPr>
      <w:proofErr w:type="spellStart"/>
      <w:r w:rsidRPr="008215AC">
        <w:rPr>
          <w:rStyle w:val="st"/>
          <w:rFonts w:ascii="Garamond" w:hAnsi="Garamond" w:cs="Arial"/>
          <w:b/>
        </w:rPr>
        <w:t>Regionális</w:t>
      </w:r>
      <w:proofErr w:type="spellEnd"/>
      <w:r w:rsidRPr="008215AC">
        <w:rPr>
          <w:rStyle w:val="st"/>
          <w:rFonts w:ascii="Garamond" w:hAnsi="Garamond" w:cs="Arial"/>
          <w:b/>
        </w:rPr>
        <w:t xml:space="preserve"> </w:t>
      </w:r>
      <w:proofErr w:type="spellStart"/>
      <w:r w:rsidRPr="008215AC">
        <w:rPr>
          <w:rStyle w:val="st"/>
          <w:rFonts w:ascii="Garamond" w:hAnsi="Garamond" w:cs="Arial"/>
          <w:b/>
        </w:rPr>
        <w:t>politikáért</w:t>
      </w:r>
      <w:proofErr w:type="spellEnd"/>
      <w:r w:rsidRPr="008215AC">
        <w:rPr>
          <w:rStyle w:val="st"/>
          <w:rFonts w:ascii="Garamond" w:hAnsi="Garamond" w:cs="Arial"/>
          <w:b/>
        </w:rPr>
        <w:t xml:space="preserve"> </w:t>
      </w:r>
      <w:proofErr w:type="spellStart"/>
      <w:r w:rsidRPr="008215AC">
        <w:rPr>
          <w:rStyle w:val="st"/>
          <w:rFonts w:ascii="Garamond" w:hAnsi="Garamond" w:cs="Arial"/>
          <w:b/>
        </w:rPr>
        <w:t>felelős</w:t>
      </w:r>
      <w:proofErr w:type="spellEnd"/>
      <w:r w:rsidRPr="008215AC">
        <w:rPr>
          <w:rStyle w:val="st"/>
          <w:rFonts w:ascii="Garamond" w:hAnsi="Garamond" w:cs="Arial"/>
          <w:b/>
        </w:rPr>
        <w:t xml:space="preserve"> </w:t>
      </w:r>
      <w:proofErr w:type="spellStart"/>
      <w:r w:rsidRPr="008215AC">
        <w:rPr>
          <w:rStyle w:val="st"/>
          <w:rFonts w:ascii="Garamond" w:hAnsi="Garamond" w:cs="Arial"/>
          <w:b/>
        </w:rPr>
        <w:t>európai</w:t>
      </w:r>
      <w:proofErr w:type="spellEnd"/>
      <w:r w:rsidRPr="008215AC">
        <w:rPr>
          <w:rStyle w:val="st"/>
          <w:rFonts w:ascii="Garamond" w:hAnsi="Garamond" w:cs="Arial"/>
          <w:b/>
        </w:rPr>
        <w:t xml:space="preserve"> </w:t>
      </w:r>
      <w:proofErr w:type="spellStart"/>
      <w:r w:rsidRPr="008215AC">
        <w:rPr>
          <w:rStyle w:val="st"/>
          <w:rFonts w:ascii="Garamond" w:hAnsi="Garamond" w:cs="Arial"/>
          <w:b/>
        </w:rPr>
        <w:t>biztos</w:t>
      </w:r>
      <w:proofErr w:type="spellEnd"/>
      <w:r w:rsidRPr="008215AC">
        <w:rPr>
          <w:rStyle w:val="st"/>
          <w:rFonts w:ascii="Garamond" w:hAnsi="Garamond" w:cs="Arial"/>
          <w:b/>
        </w:rPr>
        <w:t xml:space="preserve"> </w:t>
      </w:r>
      <w:proofErr w:type="spellStart"/>
      <w:r w:rsidRPr="008215AC">
        <w:rPr>
          <w:rFonts w:ascii="Garamond" w:hAnsi="Garamond" w:cs="Arial"/>
          <w:b/>
        </w:rPr>
        <w:t>úr</w:t>
      </w:r>
      <w:proofErr w:type="spellEnd"/>
      <w:r w:rsidRPr="008215AC">
        <w:rPr>
          <w:rFonts w:ascii="Garamond" w:hAnsi="Garamond" w:cs="Arial"/>
          <w:b/>
        </w:rPr>
        <w:t xml:space="preserve"> </w:t>
      </w:r>
      <w:proofErr w:type="spellStart"/>
      <w:r w:rsidRPr="008215AC">
        <w:rPr>
          <w:rFonts w:ascii="Garamond" w:hAnsi="Garamond" w:cs="Arial"/>
          <w:b/>
        </w:rPr>
        <w:t>részére</w:t>
      </w:r>
      <w:proofErr w:type="spellEnd"/>
    </w:p>
    <w:p w:rsidR="008215AC" w:rsidRPr="00D2288E" w:rsidRDefault="008215AC" w:rsidP="008215AC">
      <w:pPr>
        <w:contextualSpacing/>
        <w:rPr>
          <w:rFonts w:ascii="Garamond" w:hAnsi="Garamond" w:cs="Arial"/>
          <w:b/>
        </w:rPr>
      </w:pPr>
    </w:p>
    <w:p w:rsidR="008215AC" w:rsidRPr="008215AC" w:rsidRDefault="008215AC" w:rsidP="008215AC">
      <w:pPr>
        <w:contextualSpacing/>
        <w:rPr>
          <w:rFonts w:ascii="Garamond" w:hAnsi="Garamond" w:cs="Arial"/>
        </w:rPr>
      </w:pPr>
      <w:proofErr w:type="spellStart"/>
      <w:r w:rsidRPr="008215AC">
        <w:rPr>
          <w:rFonts w:ascii="Garamond" w:hAnsi="Garamond" w:cs="Arial"/>
        </w:rPr>
        <w:t>Európai</w:t>
      </w:r>
      <w:proofErr w:type="spellEnd"/>
      <w:r w:rsidRPr="008215AC">
        <w:rPr>
          <w:rFonts w:ascii="Garamond" w:hAnsi="Garamond" w:cs="Arial"/>
        </w:rPr>
        <w:t xml:space="preserve"> </w:t>
      </w:r>
      <w:proofErr w:type="spellStart"/>
      <w:r w:rsidRPr="008215AC">
        <w:rPr>
          <w:rFonts w:ascii="Garamond" w:hAnsi="Garamond" w:cs="Arial"/>
        </w:rPr>
        <w:t>Bizottság</w:t>
      </w:r>
      <w:proofErr w:type="spellEnd"/>
    </w:p>
    <w:p w:rsidR="008215AC" w:rsidRDefault="008215AC" w:rsidP="00201240">
      <w:pPr>
        <w:spacing w:after="120"/>
        <w:rPr>
          <w:rFonts w:ascii="Garamond" w:hAnsi="Garamond" w:cs="Arial"/>
        </w:rPr>
      </w:pPr>
      <w:r w:rsidRPr="008215AC">
        <w:rPr>
          <w:rFonts w:ascii="Garamond" w:hAnsi="Garamond" w:cs="Arial"/>
        </w:rPr>
        <w:t>B-1049 Brussels BELGIUM</w:t>
      </w:r>
    </w:p>
    <w:p w:rsidR="008215AC" w:rsidRPr="00201240" w:rsidRDefault="00201240" w:rsidP="00201240">
      <w:pPr>
        <w:jc w:val="right"/>
        <w:rPr>
          <w:rFonts w:ascii="Garamond" w:hAnsi="Garamond" w:cs="Arial"/>
          <w:i/>
        </w:rPr>
      </w:pPr>
      <w:proofErr w:type="gramStart"/>
      <w:r>
        <w:rPr>
          <w:rFonts w:ascii="Garamond" w:hAnsi="Garamond" w:cs="Arial"/>
          <w:i/>
        </w:rPr>
        <w:t>Budapest, 2012.</w:t>
      </w:r>
      <w:proofErr w:type="gramEnd"/>
      <w:r>
        <w:rPr>
          <w:rFonts w:ascii="Garamond" w:hAnsi="Garamond" w:cs="Arial"/>
          <w:i/>
        </w:rPr>
        <w:t xml:space="preserve"> </w:t>
      </w:r>
      <w:proofErr w:type="spellStart"/>
      <w:proofErr w:type="gramStart"/>
      <w:r>
        <w:rPr>
          <w:rFonts w:ascii="Garamond" w:hAnsi="Garamond" w:cs="Arial"/>
          <w:i/>
        </w:rPr>
        <w:t>március</w:t>
      </w:r>
      <w:proofErr w:type="spellEnd"/>
      <w:proofErr w:type="gramEnd"/>
      <w:r>
        <w:rPr>
          <w:rFonts w:ascii="Garamond" w:hAnsi="Garamond" w:cs="Arial"/>
          <w:i/>
        </w:rPr>
        <w:t xml:space="preserve"> 6.</w:t>
      </w:r>
    </w:p>
    <w:p w:rsidR="008215AC" w:rsidRPr="00D2288E" w:rsidRDefault="008215AC" w:rsidP="008215AC">
      <w:pPr>
        <w:rPr>
          <w:rFonts w:ascii="Garamond" w:hAnsi="Garamond" w:cs="Arial"/>
          <w:lang w:val="hu-HU"/>
        </w:rPr>
      </w:pPr>
    </w:p>
    <w:p w:rsidR="008215AC" w:rsidRPr="00D2288E" w:rsidRDefault="008215AC" w:rsidP="008215AC">
      <w:pPr>
        <w:rPr>
          <w:rFonts w:ascii="Garamond" w:hAnsi="Garamond" w:cs="Arial"/>
          <w:lang w:val="hu-HU"/>
        </w:rPr>
      </w:pPr>
      <w:r w:rsidRPr="00D2288E">
        <w:rPr>
          <w:rFonts w:ascii="Garamond" w:hAnsi="Garamond" w:cs="Arial"/>
          <w:lang w:val="hu-HU"/>
        </w:rPr>
        <w:t>Tisztelt Johannes Hahn! Tisztelt Biztos úr!</w:t>
      </w:r>
    </w:p>
    <w:p w:rsidR="008215AC" w:rsidRPr="00D2288E" w:rsidRDefault="008215AC" w:rsidP="008215AC">
      <w:pPr>
        <w:rPr>
          <w:rFonts w:ascii="Garamond" w:hAnsi="Garamond" w:cs="Arial"/>
          <w:lang w:val="hu-HU"/>
        </w:rPr>
      </w:pPr>
    </w:p>
    <w:p w:rsidR="008215AC" w:rsidRPr="00D2288E" w:rsidRDefault="008215AC" w:rsidP="008215AC">
      <w:pPr>
        <w:rPr>
          <w:rFonts w:ascii="Garamond" w:hAnsi="Garamond" w:cs="Arial"/>
          <w:lang w:val="hu-HU"/>
        </w:rPr>
      </w:pPr>
      <w:r w:rsidRPr="00D2288E">
        <w:rPr>
          <w:rFonts w:ascii="Garamond" w:hAnsi="Garamond" w:cs="Arial"/>
          <w:lang w:val="hu-HU"/>
        </w:rPr>
        <w:t xml:space="preserve">Az Európai Bizottság 2012. február 22-én azt javasolta, hogy 2013. januári hatállyal függesszék fel 495 184 000 euró Magyarországnak szánt kohéziós támogatási összeg folyósítását. A bruttó hazai termék 0,5 százalékáról, az összes kötelezettségvállalás 29 százalékáról van szó. A javaslatot, amit maga a Bizottság is példátlannak nevezett, azért hozták meg az indoklás szerint, mert a magyar kormány nem tudta garantálni, hogy „költségvetése tartósan és fenntartható módon az EB által megkövetelt 3 százalékos GDP arányos hiánytartományon belül marad.” </w:t>
      </w:r>
    </w:p>
    <w:p w:rsidR="008215AC" w:rsidRPr="00D2288E" w:rsidRDefault="008215AC" w:rsidP="008215AC">
      <w:pPr>
        <w:pStyle w:val="NormlWeb"/>
        <w:rPr>
          <w:rFonts w:ascii="Garamond" w:hAnsi="Garamond" w:cs="Arial"/>
          <w:lang w:val="hu-HU"/>
        </w:rPr>
      </w:pPr>
      <w:r w:rsidRPr="00D2288E">
        <w:rPr>
          <w:rFonts w:ascii="Garamond" w:hAnsi="Garamond" w:cs="Arial"/>
          <w:lang w:val="hu-HU"/>
        </w:rPr>
        <w:t>A Bizottság javaslata megalapozatlan, mert figyelmen kívül hagyja a tényeket: Magyarország költségvetési hiánya – az Európai Unióhoz való csatlakozása óta először – 3% alatt volt 2011-ben, és 2012-ben a Bizottság által elismerten szintén 3% alatt marad. Az államháztartási helyzet alakulását valóban befolyásolják egyszeri hatások, ezek azonban nem érik el a Bizottság által jelzett nagyságrendet, a kormány ugyanis komoly strukturális reformokat hajtott végre a nagy rendszerek átszervezésével</w:t>
      </w:r>
      <w:r w:rsidRPr="00D2288E">
        <w:rPr>
          <w:rFonts w:ascii="Garamond" w:hAnsi="Garamond" w:cs="Arial"/>
          <w:bCs/>
          <w:lang w:val="hu-HU"/>
        </w:rPr>
        <w:t>.</w:t>
      </w:r>
    </w:p>
    <w:p w:rsidR="008215AC" w:rsidRPr="00D2288E" w:rsidRDefault="008215AC" w:rsidP="008215AC">
      <w:pPr>
        <w:pStyle w:val="NormlWeb"/>
        <w:rPr>
          <w:rFonts w:ascii="Garamond" w:hAnsi="Garamond" w:cs="Arial"/>
          <w:lang w:val="hu-HU"/>
        </w:rPr>
      </w:pPr>
      <w:r w:rsidRPr="00D2288E">
        <w:rPr>
          <w:rFonts w:ascii="Garamond" w:hAnsi="Garamond" w:cs="Arial"/>
          <w:lang w:val="hu-HU"/>
        </w:rPr>
        <w:t>Legmélyebb sajnálatunkra a Bizottság döntése a szándékolttal ellentétes hatásokat fog eredményezni. Magyarország, a magyar emberek kemény áldozatokat hoztak az elmúlt nyolc év hibáinak kijavítása és a gazdaság stabilizálása érdekében, ezért a Brüsszelből jövő büntetések az európai intézményekkel szembeni bizalmatlanságot erősítik a magyar társadalomban.</w:t>
      </w:r>
    </w:p>
    <w:p w:rsidR="008215AC" w:rsidRPr="00D2288E" w:rsidRDefault="008215AC" w:rsidP="008215AC">
      <w:pPr>
        <w:pStyle w:val="NormlWeb"/>
        <w:rPr>
          <w:rFonts w:ascii="Garamond" w:hAnsi="Garamond" w:cs="Arial"/>
          <w:lang w:val="hu-HU"/>
        </w:rPr>
      </w:pPr>
      <w:r w:rsidRPr="00D2288E">
        <w:rPr>
          <w:rFonts w:ascii="Garamond" w:hAnsi="Garamond" w:cs="Arial"/>
          <w:lang w:val="hu-HU"/>
        </w:rPr>
        <w:t>Fontos megjegyezni, hogy a Kohéziós Alap azokat a tagállamokat támogatja, amelyek GDP-je az európai átlag 90%-</w:t>
      </w:r>
      <w:proofErr w:type="gramStart"/>
      <w:r w:rsidRPr="00D2288E">
        <w:rPr>
          <w:rFonts w:ascii="Garamond" w:hAnsi="Garamond" w:cs="Arial"/>
          <w:lang w:val="hu-HU"/>
        </w:rPr>
        <w:t>a</w:t>
      </w:r>
      <w:proofErr w:type="gramEnd"/>
      <w:r w:rsidRPr="00D2288E">
        <w:rPr>
          <w:rFonts w:ascii="Garamond" w:hAnsi="Garamond" w:cs="Arial"/>
          <w:lang w:val="hu-HU"/>
        </w:rPr>
        <w:t xml:space="preserve"> alatt van. Ezen régiók megfosztása a kiegyensúlyozott fejlődésükhöz nélkülözhetetlen forrásoktól teljes mértékben ellentétes az európai kohézió és szolidaritás szellemével.</w:t>
      </w:r>
    </w:p>
    <w:p w:rsidR="008215AC" w:rsidRPr="00D2288E" w:rsidRDefault="008215AC" w:rsidP="008215AC">
      <w:pPr>
        <w:pStyle w:val="NormlWeb"/>
        <w:rPr>
          <w:rFonts w:ascii="Garamond" w:hAnsi="Garamond" w:cs="Arial"/>
          <w:lang w:val="hu-HU"/>
        </w:rPr>
      </w:pPr>
      <w:r w:rsidRPr="00D2288E">
        <w:rPr>
          <w:rFonts w:ascii="Garamond" w:hAnsi="Garamond" w:cs="Arial"/>
          <w:lang w:val="hu-HU"/>
        </w:rPr>
        <w:t xml:space="preserve">A történtek arra utalnak, hogy a Bizottság a regionális politikát – amely egy hosszú távú befektetési politika – büntetésként kívánja használni bizonyos tagállamokkal szemben, tekintet nélkül ezen megközelítés ellentmondásos mivoltára. A javaslat jogi kérdéseket is felvet, tekintettel arra, hogy Magyarország számolt azokkal a forrásokkal, melyeknek most a felfüggesztését tervezik. A beruházások előkészítés, vagy már megvalósítás alatt állnak. Felfüggesztésük csak súlyosbítja azokat a Bizottság által feltételezett makrogazdasági problémákat, melyek orvoslási szándékára a javaslat meghozatalakor hivatkoztak. </w:t>
      </w:r>
    </w:p>
    <w:p w:rsidR="008215AC" w:rsidRPr="00D2288E" w:rsidRDefault="00050040" w:rsidP="008215AC">
      <w:pPr>
        <w:pStyle w:val="NormlWeb"/>
        <w:rPr>
          <w:rFonts w:ascii="Garamond" w:hAnsi="Garamond" w:cs="Arial"/>
          <w:lang w:val="hu-HU"/>
        </w:rPr>
      </w:pPr>
      <w:r>
        <w:rPr>
          <w:rFonts w:ascii="Garamond" w:hAnsi="Garamond" w:cs="Arial"/>
          <w:lang w:val="hu-HU"/>
        </w:rPr>
        <w:t>Mi, Magyarország területfejlesztésért felelős megyei közgyűlések elnökeiként e</w:t>
      </w:r>
      <w:r w:rsidR="008215AC" w:rsidRPr="00D2288E">
        <w:rPr>
          <w:rFonts w:ascii="Garamond" w:hAnsi="Garamond" w:cs="Arial"/>
          <w:lang w:val="hu-HU"/>
        </w:rPr>
        <w:t>zzel a levéllel mély aggodalmainknak szeretnénk hangot adni a Bizottság javaslatával kapcsolatban. Meg vagyunk győződve, hogy egy ilyen döntés összeegyeztethetetlen az Európai Unió értékeivel. Szeretnénk felhívni az Európai Bizottságot, hogy komolyan fontolja meg érveinket, mielőtt bármilyen további lépésre szánná el magát.</w:t>
      </w:r>
    </w:p>
    <w:p w:rsidR="00487B02" w:rsidRPr="004846BC" w:rsidRDefault="00487B02" w:rsidP="00487B02">
      <w:pPr>
        <w:jc w:val="left"/>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Dr. Szűcs Lajos</w:t>
      </w:r>
    </w:p>
    <w:p w:rsidR="00487B02" w:rsidRPr="004846BC" w:rsidRDefault="00487B02" w:rsidP="00487B02">
      <w:pPr>
        <w:rPr>
          <w:rFonts w:ascii="Garamond" w:hAnsi="Garamond"/>
        </w:rPr>
      </w:pPr>
      <w:r w:rsidRPr="004846BC">
        <w:rPr>
          <w:rFonts w:ascii="Garamond" w:hAnsi="Garamond"/>
        </w:rPr>
        <w:t xml:space="preserve">Pest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Vargha</w:t>
      </w:r>
      <w:proofErr w:type="spellEnd"/>
      <w:r w:rsidRPr="004846BC">
        <w:rPr>
          <w:rFonts w:ascii="Garamond" w:hAnsi="Garamond"/>
        </w:rPr>
        <w:t xml:space="preserve"> </w:t>
      </w:r>
      <w:proofErr w:type="spellStart"/>
      <w:r w:rsidRPr="004846BC">
        <w:rPr>
          <w:rFonts w:ascii="Garamond" w:hAnsi="Garamond"/>
        </w:rPr>
        <w:t>Tamás</w:t>
      </w:r>
      <w:proofErr w:type="spellEnd"/>
    </w:p>
    <w:p w:rsidR="00487B02" w:rsidRPr="004846BC" w:rsidRDefault="00487B02" w:rsidP="00487B02">
      <w:pPr>
        <w:rPr>
          <w:rFonts w:ascii="Garamond" w:hAnsi="Garamond"/>
        </w:rPr>
      </w:pPr>
      <w:proofErr w:type="spellStart"/>
      <w:r w:rsidRPr="004846BC">
        <w:rPr>
          <w:rFonts w:ascii="Garamond" w:hAnsi="Garamond"/>
        </w:rPr>
        <w:t>Fejér</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Lasztovicza</w:t>
      </w:r>
      <w:proofErr w:type="spellEnd"/>
      <w:r w:rsidRPr="004846BC">
        <w:rPr>
          <w:rFonts w:ascii="Garamond" w:hAnsi="Garamond"/>
        </w:rPr>
        <w:t xml:space="preserve"> </w:t>
      </w:r>
      <w:proofErr w:type="spellStart"/>
      <w:r w:rsidRPr="004846BC">
        <w:rPr>
          <w:rFonts w:ascii="Garamond" w:hAnsi="Garamond"/>
        </w:rPr>
        <w:t>Jenő</w:t>
      </w:r>
      <w:proofErr w:type="spellEnd"/>
    </w:p>
    <w:p w:rsidR="00487B02" w:rsidRPr="004846BC" w:rsidRDefault="00487B02" w:rsidP="00487B02">
      <w:pPr>
        <w:rPr>
          <w:rFonts w:ascii="Garamond" w:hAnsi="Garamond"/>
        </w:rPr>
      </w:pPr>
      <w:proofErr w:type="spellStart"/>
      <w:r w:rsidRPr="004846BC">
        <w:rPr>
          <w:rFonts w:ascii="Garamond" w:hAnsi="Garamond"/>
        </w:rPr>
        <w:t>Veszprémi</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Popovics György</w:t>
      </w:r>
    </w:p>
    <w:p w:rsidR="00487B02" w:rsidRPr="004846BC" w:rsidRDefault="00487B02" w:rsidP="00487B02">
      <w:pPr>
        <w:rPr>
          <w:rFonts w:ascii="Garamond" w:hAnsi="Garamond"/>
        </w:rPr>
      </w:pPr>
      <w:proofErr w:type="spellStart"/>
      <w:r w:rsidRPr="004846BC">
        <w:rPr>
          <w:rFonts w:ascii="Garamond" w:hAnsi="Garamond"/>
        </w:rPr>
        <w:t>Komárom-Esztergom</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 xml:space="preserve">Dr. </w:t>
      </w:r>
      <w:proofErr w:type="spellStart"/>
      <w:r w:rsidRPr="004846BC">
        <w:rPr>
          <w:rFonts w:ascii="Garamond" w:hAnsi="Garamond"/>
        </w:rPr>
        <w:t>Szakács</w:t>
      </w:r>
      <w:proofErr w:type="spellEnd"/>
      <w:r w:rsidRPr="004846BC">
        <w:rPr>
          <w:rFonts w:ascii="Garamond" w:hAnsi="Garamond"/>
        </w:rPr>
        <w:t xml:space="preserve"> </w:t>
      </w:r>
      <w:proofErr w:type="spellStart"/>
      <w:r w:rsidRPr="004846BC">
        <w:rPr>
          <w:rFonts w:ascii="Garamond" w:hAnsi="Garamond"/>
        </w:rPr>
        <w:t>Imre</w:t>
      </w:r>
      <w:proofErr w:type="spellEnd"/>
    </w:p>
    <w:p w:rsidR="00487B02" w:rsidRPr="004846BC" w:rsidRDefault="00487B02" w:rsidP="00487B02">
      <w:pPr>
        <w:rPr>
          <w:rFonts w:ascii="Garamond" w:hAnsi="Garamond"/>
        </w:rPr>
      </w:pPr>
      <w:proofErr w:type="spellStart"/>
      <w:r w:rsidRPr="004846BC">
        <w:rPr>
          <w:rFonts w:ascii="Garamond" w:hAnsi="Garamond"/>
        </w:rPr>
        <w:t>Győr</w:t>
      </w:r>
      <w:proofErr w:type="spellEnd"/>
      <w:r w:rsidRPr="004846BC">
        <w:rPr>
          <w:rFonts w:ascii="Garamond" w:hAnsi="Garamond"/>
        </w:rPr>
        <w:t>-</w:t>
      </w:r>
      <w:proofErr w:type="spellStart"/>
      <w:r w:rsidRPr="004846BC">
        <w:rPr>
          <w:rFonts w:ascii="Garamond" w:hAnsi="Garamond"/>
        </w:rPr>
        <w:t>Moson</w:t>
      </w:r>
      <w:proofErr w:type="spellEnd"/>
      <w:r w:rsidRPr="004846BC">
        <w:rPr>
          <w:rFonts w:ascii="Garamond" w:hAnsi="Garamond"/>
        </w:rPr>
        <w:t xml:space="preserve">-Sopron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Kovács Ferenc</w:t>
      </w:r>
    </w:p>
    <w:p w:rsidR="00487B02" w:rsidRPr="004846BC" w:rsidRDefault="00487B02" w:rsidP="00487B02">
      <w:pPr>
        <w:rPr>
          <w:rFonts w:ascii="Garamond" w:hAnsi="Garamond"/>
        </w:rPr>
      </w:pPr>
      <w:r w:rsidRPr="004846BC">
        <w:rPr>
          <w:rFonts w:ascii="Garamond" w:hAnsi="Garamond"/>
        </w:rPr>
        <w:t xml:space="preserve">Vas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Manninger</w:t>
      </w:r>
      <w:proofErr w:type="spellEnd"/>
      <w:r w:rsidRPr="004846BC">
        <w:rPr>
          <w:rFonts w:ascii="Garamond" w:hAnsi="Garamond"/>
        </w:rPr>
        <w:t xml:space="preserve"> </w:t>
      </w:r>
      <w:proofErr w:type="spellStart"/>
      <w:r w:rsidRPr="004846BC">
        <w:rPr>
          <w:rFonts w:ascii="Garamond" w:hAnsi="Garamond"/>
        </w:rPr>
        <w:t>Jenő</w:t>
      </w:r>
      <w:proofErr w:type="spellEnd"/>
    </w:p>
    <w:p w:rsidR="00487B02" w:rsidRPr="004846BC" w:rsidRDefault="00487B02" w:rsidP="00487B02">
      <w:pPr>
        <w:rPr>
          <w:rFonts w:ascii="Garamond" w:hAnsi="Garamond"/>
        </w:rPr>
      </w:pPr>
      <w:proofErr w:type="spellStart"/>
      <w:r w:rsidRPr="004846BC">
        <w:rPr>
          <w:rFonts w:ascii="Garamond" w:hAnsi="Garamond"/>
        </w:rPr>
        <w:t>Zala</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Gelencsér</w:t>
      </w:r>
      <w:proofErr w:type="spellEnd"/>
      <w:r w:rsidRPr="004846BC">
        <w:rPr>
          <w:rFonts w:ascii="Garamond" w:hAnsi="Garamond"/>
        </w:rPr>
        <w:t xml:space="preserve"> Attila</w:t>
      </w:r>
    </w:p>
    <w:p w:rsidR="00487B02" w:rsidRPr="004846BC" w:rsidRDefault="00487B02" w:rsidP="00487B02">
      <w:pPr>
        <w:rPr>
          <w:rFonts w:ascii="Garamond" w:hAnsi="Garamond"/>
        </w:rPr>
      </w:pPr>
      <w:proofErr w:type="spellStart"/>
      <w:r w:rsidRPr="004846BC">
        <w:rPr>
          <w:rFonts w:ascii="Garamond" w:hAnsi="Garamond"/>
        </w:rPr>
        <w:t>Somogy</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Becsó</w:t>
      </w:r>
      <w:proofErr w:type="spellEnd"/>
      <w:r w:rsidRPr="004846BC">
        <w:rPr>
          <w:rFonts w:ascii="Garamond" w:hAnsi="Garamond"/>
        </w:rPr>
        <w:t xml:space="preserve"> </w:t>
      </w:r>
      <w:proofErr w:type="spellStart"/>
      <w:r w:rsidRPr="004846BC">
        <w:rPr>
          <w:rFonts w:ascii="Garamond" w:hAnsi="Garamond"/>
        </w:rPr>
        <w:t>Zsolt</w:t>
      </w:r>
      <w:proofErr w:type="spellEnd"/>
    </w:p>
    <w:p w:rsidR="00487B02" w:rsidRPr="004846BC" w:rsidRDefault="00487B02" w:rsidP="00487B02">
      <w:pPr>
        <w:rPr>
          <w:rFonts w:ascii="Garamond" w:hAnsi="Garamond"/>
        </w:rPr>
      </w:pPr>
      <w:proofErr w:type="spellStart"/>
      <w:r w:rsidRPr="004846BC">
        <w:rPr>
          <w:rFonts w:ascii="Garamond" w:hAnsi="Garamond"/>
        </w:rPr>
        <w:t>Nógrád</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Dr. Mengyi Roland</w:t>
      </w:r>
    </w:p>
    <w:p w:rsidR="00487B02" w:rsidRPr="004846BC" w:rsidRDefault="00487B02" w:rsidP="00487B02">
      <w:pPr>
        <w:rPr>
          <w:rFonts w:ascii="Garamond" w:hAnsi="Garamond"/>
        </w:rPr>
      </w:pPr>
      <w:proofErr w:type="spellStart"/>
      <w:r w:rsidRPr="004846BC">
        <w:rPr>
          <w:rFonts w:ascii="Garamond" w:hAnsi="Garamond"/>
        </w:rPr>
        <w:t>Borsod-Abaúj-Zemplén</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Seszták</w:t>
      </w:r>
      <w:proofErr w:type="spellEnd"/>
      <w:r w:rsidRPr="004846BC">
        <w:rPr>
          <w:rFonts w:ascii="Garamond" w:hAnsi="Garamond"/>
        </w:rPr>
        <w:t xml:space="preserve"> </w:t>
      </w:r>
      <w:proofErr w:type="spellStart"/>
      <w:r w:rsidRPr="004846BC">
        <w:rPr>
          <w:rFonts w:ascii="Garamond" w:hAnsi="Garamond"/>
        </w:rPr>
        <w:t>Oszkár</w:t>
      </w:r>
      <w:proofErr w:type="spellEnd"/>
    </w:p>
    <w:p w:rsidR="00487B02" w:rsidRPr="004846BC" w:rsidRDefault="00487B02" w:rsidP="00487B02">
      <w:pPr>
        <w:rPr>
          <w:rFonts w:ascii="Garamond" w:hAnsi="Garamond"/>
        </w:rPr>
      </w:pPr>
      <w:proofErr w:type="spellStart"/>
      <w:r w:rsidRPr="004846BC">
        <w:rPr>
          <w:rFonts w:ascii="Garamond" w:hAnsi="Garamond"/>
        </w:rPr>
        <w:t>Szabolcs-Szatmár-Bereg</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Bodó</w:t>
      </w:r>
      <w:proofErr w:type="spellEnd"/>
      <w:r w:rsidRPr="004846BC">
        <w:rPr>
          <w:rFonts w:ascii="Garamond" w:hAnsi="Garamond"/>
        </w:rPr>
        <w:t xml:space="preserve"> </w:t>
      </w:r>
      <w:proofErr w:type="spellStart"/>
      <w:r w:rsidRPr="004846BC">
        <w:rPr>
          <w:rFonts w:ascii="Garamond" w:hAnsi="Garamond"/>
        </w:rPr>
        <w:t>Sándor</w:t>
      </w:r>
      <w:proofErr w:type="spellEnd"/>
    </w:p>
    <w:p w:rsidR="00487B02" w:rsidRPr="004846BC" w:rsidRDefault="00487B02" w:rsidP="00487B02">
      <w:pPr>
        <w:rPr>
          <w:rFonts w:ascii="Garamond" w:hAnsi="Garamond"/>
        </w:rPr>
      </w:pPr>
      <w:proofErr w:type="spellStart"/>
      <w:r w:rsidRPr="004846BC">
        <w:rPr>
          <w:rFonts w:ascii="Garamond" w:hAnsi="Garamond"/>
        </w:rPr>
        <w:t>Hajdú</w:t>
      </w:r>
      <w:proofErr w:type="spellEnd"/>
      <w:r w:rsidRPr="004846BC">
        <w:rPr>
          <w:rFonts w:ascii="Garamond" w:hAnsi="Garamond"/>
        </w:rPr>
        <w:t xml:space="preserve">-Bihar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Magyar Anna</w:t>
      </w:r>
    </w:p>
    <w:p w:rsidR="00487B02" w:rsidRPr="004846BC" w:rsidRDefault="00487B02" w:rsidP="00487B02">
      <w:pPr>
        <w:rPr>
          <w:rFonts w:ascii="Garamond" w:hAnsi="Garamond"/>
        </w:rPr>
      </w:pPr>
      <w:proofErr w:type="spellStart"/>
      <w:r w:rsidRPr="004846BC">
        <w:rPr>
          <w:rFonts w:ascii="Garamond" w:hAnsi="Garamond"/>
        </w:rPr>
        <w:t>Csongrád</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Tiffán</w:t>
      </w:r>
      <w:proofErr w:type="spellEnd"/>
      <w:r w:rsidRPr="004846BC">
        <w:rPr>
          <w:rFonts w:ascii="Garamond" w:hAnsi="Garamond"/>
        </w:rPr>
        <w:t xml:space="preserve"> </w:t>
      </w:r>
      <w:proofErr w:type="spellStart"/>
      <w:r w:rsidRPr="004846BC">
        <w:rPr>
          <w:rFonts w:ascii="Garamond" w:hAnsi="Garamond"/>
        </w:rPr>
        <w:t>Zsolt</w:t>
      </w:r>
      <w:proofErr w:type="spellEnd"/>
    </w:p>
    <w:p w:rsidR="00487B02" w:rsidRPr="004846BC" w:rsidRDefault="00487B02" w:rsidP="00487B02">
      <w:pPr>
        <w:rPr>
          <w:rFonts w:ascii="Garamond" w:hAnsi="Garamond"/>
        </w:rPr>
      </w:pPr>
      <w:proofErr w:type="spellStart"/>
      <w:r w:rsidRPr="004846BC">
        <w:rPr>
          <w:rFonts w:ascii="Garamond" w:hAnsi="Garamond"/>
        </w:rPr>
        <w:t>Baranya</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Kovács Sándor</w:t>
      </w:r>
    </w:p>
    <w:p w:rsidR="00487B02" w:rsidRPr="004846BC" w:rsidRDefault="00487B02" w:rsidP="00487B02">
      <w:pPr>
        <w:rPr>
          <w:rFonts w:ascii="Garamond" w:hAnsi="Garamond"/>
        </w:rPr>
      </w:pPr>
      <w:proofErr w:type="spellStart"/>
      <w:r w:rsidRPr="004846BC">
        <w:rPr>
          <w:rFonts w:ascii="Garamond" w:hAnsi="Garamond"/>
        </w:rPr>
        <w:t>Jász</w:t>
      </w:r>
      <w:proofErr w:type="spellEnd"/>
      <w:r w:rsidRPr="004846BC">
        <w:rPr>
          <w:rFonts w:ascii="Garamond" w:hAnsi="Garamond"/>
        </w:rPr>
        <w:t>-</w:t>
      </w:r>
      <w:proofErr w:type="spellStart"/>
      <w:r w:rsidRPr="004846BC">
        <w:rPr>
          <w:rFonts w:ascii="Garamond" w:hAnsi="Garamond"/>
        </w:rPr>
        <w:t>Nagykun</w:t>
      </w:r>
      <w:proofErr w:type="spellEnd"/>
      <w:r w:rsidRPr="004846BC">
        <w:rPr>
          <w:rFonts w:ascii="Garamond" w:hAnsi="Garamond"/>
        </w:rPr>
        <w:t xml:space="preserve">-Szolnok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Szabó Róbert</w:t>
      </w:r>
    </w:p>
    <w:p w:rsidR="00487B02" w:rsidRPr="004846BC" w:rsidRDefault="00487B02" w:rsidP="00487B02">
      <w:pPr>
        <w:rPr>
          <w:rFonts w:ascii="Garamond" w:hAnsi="Garamond"/>
        </w:rPr>
      </w:pPr>
      <w:proofErr w:type="spellStart"/>
      <w:r w:rsidRPr="004846BC">
        <w:rPr>
          <w:rFonts w:ascii="Garamond" w:hAnsi="Garamond"/>
        </w:rPr>
        <w:t>Heves</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 xml:space="preserve">Dr. </w:t>
      </w:r>
      <w:proofErr w:type="spellStart"/>
      <w:r w:rsidRPr="004846BC">
        <w:rPr>
          <w:rFonts w:ascii="Garamond" w:hAnsi="Garamond"/>
        </w:rPr>
        <w:t>Puskás</w:t>
      </w:r>
      <w:proofErr w:type="spellEnd"/>
      <w:r w:rsidRPr="004846BC">
        <w:rPr>
          <w:rFonts w:ascii="Garamond" w:hAnsi="Garamond"/>
        </w:rPr>
        <w:t xml:space="preserve"> </w:t>
      </w:r>
      <w:proofErr w:type="spellStart"/>
      <w:r w:rsidRPr="004846BC">
        <w:rPr>
          <w:rFonts w:ascii="Garamond" w:hAnsi="Garamond"/>
        </w:rPr>
        <w:t>Imre</w:t>
      </w:r>
      <w:proofErr w:type="spellEnd"/>
    </w:p>
    <w:p w:rsidR="00487B02" w:rsidRPr="004846BC" w:rsidRDefault="00487B02" w:rsidP="00487B02">
      <w:pPr>
        <w:rPr>
          <w:rFonts w:ascii="Garamond" w:hAnsi="Garamond"/>
        </w:rPr>
      </w:pPr>
      <w:proofErr w:type="spellStart"/>
      <w:r w:rsidRPr="004846BC">
        <w:rPr>
          <w:rFonts w:ascii="Garamond" w:hAnsi="Garamond"/>
        </w:rPr>
        <w:t>Tolna</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proofErr w:type="spellStart"/>
      <w:r w:rsidRPr="004846BC">
        <w:rPr>
          <w:rFonts w:ascii="Garamond" w:hAnsi="Garamond"/>
        </w:rPr>
        <w:t>Bányai</w:t>
      </w:r>
      <w:proofErr w:type="spellEnd"/>
      <w:r w:rsidRPr="004846BC">
        <w:rPr>
          <w:rFonts w:ascii="Garamond" w:hAnsi="Garamond"/>
        </w:rPr>
        <w:t xml:space="preserve"> </w:t>
      </w:r>
      <w:proofErr w:type="spellStart"/>
      <w:r w:rsidRPr="004846BC">
        <w:rPr>
          <w:rFonts w:ascii="Garamond" w:hAnsi="Garamond"/>
        </w:rPr>
        <w:t>Gábor</w:t>
      </w:r>
      <w:proofErr w:type="spellEnd"/>
    </w:p>
    <w:p w:rsidR="00487B02" w:rsidRPr="004846BC" w:rsidRDefault="00487B02" w:rsidP="00487B02">
      <w:pPr>
        <w:rPr>
          <w:rFonts w:ascii="Garamond" w:hAnsi="Garamond"/>
        </w:rPr>
      </w:pPr>
      <w:proofErr w:type="spellStart"/>
      <w:r w:rsidRPr="004846BC">
        <w:rPr>
          <w:rFonts w:ascii="Garamond" w:hAnsi="Garamond"/>
        </w:rPr>
        <w:t>Bács-Kiskun</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487B02" w:rsidRPr="004846BC" w:rsidRDefault="00487B02" w:rsidP="00487B02">
      <w:pPr>
        <w:ind w:firstLine="708"/>
        <w:rPr>
          <w:rFonts w:ascii="Garamond" w:hAnsi="Garamond"/>
        </w:rPr>
      </w:pPr>
      <w:r w:rsidRPr="004846BC">
        <w:rPr>
          <w:rFonts w:ascii="Garamond" w:hAnsi="Garamond"/>
        </w:rPr>
        <w:t>Farkas Zoltán</w:t>
      </w:r>
    </w:p>
    <w:p w:rsidR="00487B02" w:rsidRPr="004846BC" w:rsidRDefault="00487B02" w:rsidP="00487B02">
      <w:pPr>
        <w:rPr>
          <w:rFonts w:ascii="Garamond" w:hAnsi="Garamond"/>
        </w:rPr>
      </w:pPr>
      <w:proofErr w:type="spellStart"/>
      <w:r w:rsidRPr="004846BC">
        <w:rPr>
          <w:rFonts w:ascii="Garamond" w:hAnsi="Garamond"/>
        </w:rPr>
        <w:t>Békés</w:t>
      </w:r>
      <w:proofErr w:type="spellEnd"/>
      <w:r w:rsidRPr="004846BC">
        <w:rPr>
          <w:rFonts w:ascii="Garamond" w:hAnsi="Garamond"/>
        </w:rPr>
        <w:t xml:space="preserve"> </w:t>
      </w:r>
      <w:proofErr w:type="spellStart"/>
      <w:r w:rsidRPr="004846BC">
        <w:rPr>
          <w:rFonts w:ascii="Garamond" w:hAnsi="Garamond"/>
        </w:rPr>
        <w:t>Megyei</w:t>
      </w:r>
      <w:proofErr w:type="spellEnd"/>
      <w:r w:rsidRPr="004846BC">
        <w:rPr>
          <w:rFonts w:ascii="Garamond" w:hAnsi="Garamond"/>
        </w:rPr>
        <w:t xml:space="preserve"> </w:t>
      </w:r>
      <w:proofErr w:type="spellStart"/>
      <w:r w:rsidRPr="004846BC">
        <w:rPr>
          <w:rFonts w:ascii="Garamond" w:hAnsi="Garamond"/>
        </w:rPr>
        <w:t>Közgyűlés</w:t>
      </w:r>
      <w:proofErr w:type="spellEnd"/>
      <w:r w:rsidRPr="004846BC">
        <w:rPr>
          <w:rFonts w:ascii="Garamond" w:hAnsi="Garamond"/>
        </w:rPr>
        <w:t xml:space="preserve"> </w:t>
      </w:r>
      <w:proofErr w:type="spellStart"/>
      <w:r w:rsidRPr="004846BC">
        <w:rPr>
          <w:rFonts w:ascii="Garamond" w:hAnsi="Garamond"/>
        </w:rPr>
        <w:t>elnöke</w:t>
      </w:r>
      <w:proofErr w:type="spellEnd"/>
    </w:p>
    <w:p w:rsidR="00487B02" w:rsidRPr="004846BC" w:rsidRDefault="00487B02" w:rsidP="00487B02">
      <w:pPr>
        <w:rPr>
          <w:rFonts w:ascii="Garamond" w:hAnsi="Garamond"/>
        </w:rPr>
      </w:pPr>
    </w:p>
    <w:p w:rsidR="00487B02" w:rsidRPr="004846BC" w:rsidRDefault="00487B02" w:rsidP="00487B02">
      <w:pPr>
        <w:rPr>
          <w:rFonts w:ascii="Garamond" w:hAnsi="Garamond"/>
        </w:rPr>
      </w:pPr>
    </w:p>
    <w:p w:rsidR="008215AC" w:rsidRDefault="008215AC" w:rsidP="00487B02"/>
    <w:sectPr w:rsidR="008215AC" w:rsidSect="009E04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576C1"/>
    <w:multiLevelType w:val="multilevel"/>
    <w:tmpl w:val="040E0023"/>
    <w:lvl w:ilvl="0">
      <w:start w:val="1"/>
      <w:numFmt w:val="upperRoman"/>
      <w:pStyle w:val="Cmsor1"/>
      <w:lvlText w:val="%1. cikkely"/>
      <w:lvlJc w:val="left"/>
      <w:pPr>
        <w:tabs>
          <w:tab w:val="num" w:pos="1440"/>
        </w:tabs>
        <w:ind w:left="0" w:firstLine="0"/>
      </w:pPr>
    </w:lvl>
    <w:lvl w:ilvl="1">
      <w:start w:val="1"/>
      <w:numFmt w:val="decimalZero"/>
      <w:pStyle w:val="Cmsor2"/>
      <w:isLgl/>
      <w:lvlText w:val="%1.%2. szakasz "/>
      <w:lvlJc w:val="left"/>
      <w:pPr>
        <w:tabs>
          <w:tab w:val="num" w:pos="1440"/>
        </w:tabs>
        <w:ind w:left="0" w:firstLine="0"/>
      </w:pPr>
    </w:lvl>
    <w:lvl w:ilvl="2">
      <w:start w:val="1"/>
      <w:numFmt w:val="lowerLetter"/>
      <w:pStyle w:val="Cmsor3"/>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8215AC"/>
    <w:rsid w:val="00050040"/>
    <w:rsid w:val="000C5394"/>
    <w:rsid w:val="00121B5C"/>
    <w:rsid w:val="001E6C98"/>
    <w:rsid w:val="00201240"/>
    <w:rsid w:val="00474132"/>
    <w:rsid w:val="00487B02"/>
    <w:rsid w:val="008215AC"/>
    <w:rsid w:val="0083332D"/>
    <w:rsid w:val="00956E1B"/>
    <w:rsid w:val="00960ECF"/>
    <w:rsid w:val="009C4A9A"/>
    <w:rsid w:val="009E04E5"/>
    <w:rsid w:val="00A8242C"/>
    <w:rsid w:val="00DF030B"/>
    <w:rsid w:val="00F457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15AC"/>
    <w:pPr>
      <w:jc w:val="both"/>
    </w:pPr>
    <w:rPr>
      <w:sz w:val="24"/>
      <w:szCs w:val="24"/>
      <w:lang w:val="en-GB" w:eastAsia="en-GB"/>
    </w:rPr>
  </w:style>
  <w:style w:type="paragraph" w:styleId="Cmsor1">
    <w:name w:val="heading 1"/>
    <w:basedOn w:val="Norml"/>
    <w:next w:val="Norml"/>
    <w:link w:val="Cmsor1Char"/>
    <w:qFormat/>
    <w:rsid w:val="00960ECF"/>
    <w:pPr>
      <w:keepNext/>
      <w:numPr>
        <w:numId w:val="4"/>
      </w:numPr>
      <w:spacing w:before="240" w:after="60"/>
      <w:jc w:val="left"/>
      <w:outlineLvl w:val="0"/>
    </w:pPr>
    <w:rPr>
      <w:rFonts w:ascii="Arial" w:hAnsi="Arial" w:cs="Arial"/>
      <w:b/>
      <w:bCs/>
      <w:kern w:val="32"/>
      <w:sz w:val="32"/>
      <w:szCs w:val="32"/>
      <w:lang w:val="hu-HU" w:eastAsia="hu-HU"/>
    </w:rPr>
  </w:style>
  <w:style w:type="paragraph" w:styleId="Cmsor2">
    <w:name w:val="heading 2"/>
    <w:aliases w:val="Fejléc 2"/>
    <w:basedOn w:val="Norml"/>
    <w:next w:val="Norml"/>
    <w:link w:val="Cmsor2Char"/>
    <w:qFormat/>
    <w:rsid w:val="00960ECF"/>
    <w:pPr>
      <w:keepNext/>
      <w:numPr>
        <w:ilvl w:val="1"/>
        <w:numId w:val="4"/>
      </w:numPr>
      <w:spacing w:before="240" w:after="60"/>
      <w:jc w:val="left"/>
      <w:outlineLvl w:val="1"/>
    </w:pPr>
    <w:rPr>
      <w:rFonts w:ascii="Arial" w:hAnsi="Arial" w:cs="Arial"/>
      <w:b/>
      <w:bCs/>
      <w:i/>
      <w:iCs/>
      <w:sz w:val="28"/>
      <w:szCs w:val="28"/>
      <w:lang w:val="hu-HU" w:eastAsia="hu-HU"/>
    </w:rPr>
  </w:style>
  <w:style w:type="paragraph" w:styleId="Cmsor3">
    <w:name w:val="heading 3"/>
    <w:basedOn w:val="Norml"/>
    <w:next w:val="Norml"/>
    <w:link w:val="Cmsor3Char"/>
    <w:qFormat/>
    <w:rsid w:val="00960ECF"/>
    <w:pPr>
      <w:keepNext/>
      <w:numPr>
        <w:ilvl w:val="2"/>
        <w:numId w:val="4"/>
      </w:numPr>
      <w:spacing w:before="240" w:after="60"/>
      <w:jc w:val="left"/>
      <w:outlineLvl w:val="2"/>
    </w:pPr>
    <w:rPr>
      <w:rFonts w:ascii="Arial" w:hAnsi="Arial" w:cs="Arial"/>
      <w:b/>
      <w:bCs/>
      <w:sz w:val="26"/>
      <w:szCs w:val="26"/>
      <w:lang w:val="hu-HU" w:eastAsia="hu-HU"/>
    </w:rPr>
  </w:style>
  <w:style w:type="paragraph" w:styleId="Cmsor4">
    <w:name w:val="heading 4"/>
    <w:basedOn w:val="Norml"/>
    <w:next w:val="Norml"/>
    <w:link w:val="Cmsor4Char"/>
    <w:qFormat/>
    <w:rsid w:val="00960ECF"/>
    <w:pPr>
      <w:keepNext/>
      <w:numPr>
        <w:ilvl w:val="3"/>
        <w:numId w:val="4"/>
      </w:numPr>
      <w:spacing w:before="240" w:after="60"/>
      <w:jc w:val="left"/>
      <w:outlineLvl w:val="3"/>
    </w:pPr>
    <w:rPr>
      <w:b/>
      <w:bCs/>
      <w:sz w:val="28"/>
      <w:szCs w:val="2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60ECF"/>
    <w:rPr>
      <w:rFonts w:ascii="Arial" w:hAnsi="Arial" w:cs="Arial"/>
      <w:b/>
      <w:bCs/>
      <w:kern w:val="32"/>
      <w:sz w:val="32"/>
      <w:szCs w:val="32"/>
    </w:rPr>
  </w:style>
  <w:style w:type="character" w:customStyle="1" w:styleId="Cmsor2Char">
    <w:name w:val="Címsor 2 Char"/>
    <w:aliases w:val="Fejléc 2 Char"/>
    <w:basedOn w:val="Bekezdsalapbettpusa"/>
    <w:link w:val="Cmsor2"/>
    <w:rsid w:val="00960ECF"/>
    <w:rPr>
      <w:rFonts w:ascii="Arial" w:hAnsi="Arial" w:cs="Arial"/>
      <w:b/>
      <w:bCs/>
      <w:i/>
      <w:iCs/>
      <w:sz w:val="28"/>
      <w:szCs w:val="28"/>
    </w:rPr>
  </w:style>
  <w:style w:type="character" w:customStyle="1" w:styleId="Cmsor3Char">
    <w:name w:val="Címsor 3 Char"/>
    <w:basedOn w:val="Bekezdsalapbettpusa"/>
    <w:link w:val="Cmsor3"/>
    <w:rsid w:val="00960ECF"/>
    <w:rPr>
      <w:rFonts w:ascii="Arial" w:hAnsi="Arial" w:cs="Arial"/>
      <w:b/>
      <w:bCs/>
      <w:sz w:val="26"/>
      <w:szCs w:val="26"/>
    </w:rPr>
  </w:style>
  <w:style w:type="character" w:customStyle="1" w:styleId="Cmsor4Char">
    <w:name w:val="Címsor 4 Char"/>
    <w:basedOn w:val="Bekezdsalapbettpusa"/>
    <w:link w:val="Cmsor4"/>
    <w:rsid w:val="00960ECF"/>
    <w:rPr>
      <w:b/>
      <w:bCs/>
      <w:sz w:val="28"/>
      <w:szCs w:val="28"/>
    </w:rPr>
  </w:style>
  <w:style w:type="paragraph" w:styleId="Cm">
    <w:name w:val="Title"/>
    <w:basedOn w:val="Norml"/>
    <w:link w:val="CmChar"/>
    <w:uiPriority w:val="99"/>
    <w:qFormat/>
    <w:rsid w:val="00960ECF"/>
    <w:pPr>
      <w:spacing w:before="240" w:after="60"/>
      <w:jc w:val="center"/>
      <w:outlineLvl w:val="0"/>
    </w:pPr>
    <w:rPr>
      <w:rFonts w:ascii="Cambria" w:hAnsi="Cambria"/>
      <w:b/>
      <w:bCs/>
      <w:kern w:val="28"/>
      <w:sz w:val="32"/>
      <w:szCs w:val="32"/>
      <w:lang w:val="hu-HU" w:eastAsia="hu-HU"/>
    </w:rPr>
  </w:style>
  <w:style w:type="character" w:customStyle="1" w:styleId="CmChar">
    <w:name w:val="Cím Char"/>
    <w:basedOn w:val="Bekezdsalapbettpusa"/>
    <w:link w:val="Cm"/>
    <w:uiPriority w:val="99"/>
    <w:rsid w:val="00960ECF"/>
    <w:rPr>
      <w:rFonts w:ascii="Cambria" w:hAnsi="Cambria" w:cs="Times New Roman"/>
      <w:b/>
      <w:bCs/>
      <w:kern w:val="28"/>
      <w:sz w:val="32"/>
      <w:szCs w:val="32"/>
    </w:rPr>
  </w:style>
  <w:style w:type="character" w:styleId="Kiemels2">
    <w:name w:val="Strong"/>
    <w:basedOn w:val="Bekezdsalapbettpusa"/>
    <w:qFormat/>
    <w:rsid w:val="00960ECF"/>
    <w:rPr>
      <w:b/>
      <w:bCs/>
    </w:rPr>
  </w:style>
  <w:style w:type="paragraph" w:styleId="Listaszerbekezds">
    <w:name w:val="List Paragraph"/>
    <w:basedOn w:val="Norml"/>
    <w:uiPriority w:val="34"/>
    <w:qFormat/>
    <w:rsid w:val="00960ECF"/>
    <w:pPr>
      <w:ind w:left="720"/>
      <w:contextualSpacing/>
      <w:jc w:val="left"/>
    </w:pPr>
    <w:rPr>
      <w:lang w:val="hu-HU" w:eastAsia="hu-HU"/>
    </w:rPr>
  </w:style>
  <w:style w:type="paragraph" w:styleId="NormlWeb">
    <w:name w:val="Normal (Web)"/>
    <w:basedOn w:val="Norml"/>
    <w:rsid w:val="008215AC"/>
    <w:pPr>
      <w:spacing w:before="100" w:beforeAutospacing="1" w:after="100" w:afterAutospacing="1"/>
      <w:jc w:val="left"/>
    </w:pPr>
  </w:style>
  <w:style w:type="character" w:customStyle="1" w:styleId="st">
    <w:name w:val="st"/>
    <w:basedOn w:val="Bekezdsalapbettpusa"/>
    <w:rsid w:val="008215AC"/>
  </w:style>
  <w:style w:type="paragraph" w:styleId="Buborkszveg">
    <w:name w:val="Balloon Text"/>
    <w:basedOn w:val="Norml"/>
    <w:link w:val="BuborkszvegChar"/>
    <w:uiPriority w:val="99"/>
    <w:semiHidden/>
    <w:unhideWhenUsed/>
    <w:rsid w:val="00050040"/>
    <w:rPr>
      <w:rFonts w:ascii="Tahoma" w:hAnsi="Tahoma" w:cs="Tahoma"/>
      <w:sz w:val="16"/>
      <w:szCs w:val="16"/>
    </w:rPr>
  </w:style>
  <w:style w:type="character" w:customStyle="1" w:styleId="BuborkszvegChar">
    <w:name w:val="Buborékszöveg Char"/>
    <w:basedOn w:val="Bekezdsalapbettpusa"/>
    <w:link w:val="Buborkszveg"/>
    <w:uiPriority w:val="99"/>
    <w:semiHidden/>
    <w:rsid w:val="0005004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CAFEB-C67B-493B-808B-3635540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3437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PachJ</dc:creator>
  <cp:lastModifiedBy> </cp:lastModifiedBy>
  <cp:revision>2</cp:revision>
  <cp:lastPrinted>2012-03-06T15:29:00Z</cp:lastPrinted>
  <dcterms:created xsi:type="dcterms:W3CDTF">2012-03-06T17:08:00Z</dcterms:created>
  <dcterms:modified xsi:type="dcterms:W3CDTF">2012-03-06T17:08:00Z</dcterms:modified>
</cp:coreProperties>
</file>